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12" w:rsidRPr="00CF0A49" w:rsidRDefault="00690E12" w:rsidP="00CF0A49">
      <w:pPr>
        <w:ind w:leftChars="50" w:left="284" w:hangingChars="50" w:hanging="170"/>
        <w:jc w:val="center"/>
        <w:rPr>
          <w:rFonts w:asciiTheme="majorEastAsia" w:eastAsiaTheme="majorEastAsia" w:hAnsiTheme="majorEastAsia"/>
          <w:b/>
          <w:sz w:val="32"/>
          <w:szCs w:val="32"/>
          <w:u w:val="single"/>
        </w:rPr>
      </w:pPr>
      <w:r w:rsidRPr="00CF0A49">
        <w:rPr>
          <w:rFonts w:asciiTheme="majorEastAsia" w:eastAsiaTheme="majorEastAsia" w:hAnsiTheme="majorEastAsia" w:hint="eastAsia"/>
          <w:b/>
          <w:sz w:val="32"/>
          <w:szCs w:val="32"/>
          <w:u w:val="single"/>
        </w:rPr>
        <w:t xml:space="preserve">2016年度　ロシア・ユーラシア研究コース　</w:t>
      </w:r>
      <w:r w:rsidR="00CF0A49" w:rsidRPr="00CF0A49">
        <w:rPr>
          <w:rFonts w:asciiTheme="majorEastAsia" w:eastAsiaTheme="majorEastAsia" w:hAnsiTheme="majorEastAsia" w:hint="eastAsia"/>
          <w:b/>
          <w:sz w:val="32"/>
          <w:szCs w:val="32"/>
          <w:u w:val="single"/>
        </w:rPr>
        <w:t>ゼミ紹介</w:t>
      </w:r>
    </w:p>
    <w:p w:rsidR="00690E12" w:rsidRPr="00CF0A49" w:rsidRDefault="00690E12" w:rsidP="00690E12">
      <w:pPr>
        <w:ind w:leftChars="50" w:left="243" w:hangingChars="50" w:hanging="129"/>
        <w:rPr>
          <w:rFonts w:asciiTheme="majorEastAsia" w:eastAsiaTheme="majorEastAsia" w:hAnsiTheme="majorEastAsia"/>
          <w:sz w:val="24"/>
        </w:rPr>
      </w:pPr>
    </w:p>
    <w:p w:rsidR="00690E12" w:rsidRPr="00CF0A49" w:rsidRDefault="00690E12" w:rsidP="00690E12">
      <w:pPr>
        <w:ind w:leftChars="50" w:left="243" w:hangingChars="50" w:hanging="129"/>
        <w:rPr>
          <w:rFonts w:asciiTheme="majorEastAsia" w:eastAsiaTheme="majorEastAsia" w:hAnsiTheme="majorEastAsia"/>
          <w:sz w:val="24"/>
        </w:rPr>
      </w:pPr>
    </w:p>
    <w:p w:rsidR="003F2269" w:rsidRPr="00CF0A49" w:rsidRDefault="007B4990" w:rsidP="00690E12">
      <w:pPr>
        <w:ind w:firstLineChars="100" w:firstLine="259"/>
        <w:rPr>
          <w:rFonts w:asciiTheme="majorEastAsia" w:eastAsiaTheme="majorEastAsia" w:hAnsiTheme="majorEastAsia"/>
          <w:b/>
          <w:sz w:val="24"/>
        </w:rPr>
      </w:pPr>
      <w:r w:rsidRPr="00CF0A49">
        <w:rPr>
          <w:rFonts w:asciiTheme="majorEastAsia" w:eastAsiaTheme="majorEastAsia" w:hAnsiTheme="majorEastAsia" w:hint="eastAsia"/>
          <w:b/>
          <w:sz w:val="24"/>
        </w:rPr>
        <w:t>原求作</w:t>
      </w:r>
      <w:r w:rsidR="00690E12" w:rsidRPr="00CF0A49">
        <w:rPr>
          <w:rFonts w:asciiTheme="majorEastAsia" w:eastAsiaTheme="majorEastAsia" w:hAnsiTheme="majorEastAsia" w:hint="eastAsia"/>
          <w:b/>
          <w:sz w:val="24"/>
        </w:rPr>
        <w:t>ゼミ</w:t>
      </w:r>
    </w:p>
    <w:tbl>
      <w:tblPr>
        <w:tblStyle w:val="a7"/>
        <w:tblW w:w="0" w:type="auto"/>
        <w:tblInd w:w="258" w:type="dxa"/>
        <w:tblLook w:val="04A0" w:firstRow="1" w:lastRow="0" w:firstColumn="1" w:lastColumn="0" w:noHBand="0" w:noVBand="1"/>
      </w:tblPr>
      <w:tblGrid>
        <w:gridCol w:w="10051"/>
      </w:tblGrid>
      <w:tr w:rsidR="003F2269" w:rsidRPr="00CF0A49" w:rsidTr="003F2269">
        <w:tc>
          <w:tcPr>
            <w:tcW w:w="10517" w:type="dxa"/>
          </w:tcPr>
          <w:p w:rsidR="003F2269" w:rsidRPr="00CF0A49" w:rsidRDefault="00DB472B" w:rsidP="00C00FBA">
            <w:pPr>
              <w:rPr>
                <w:rFonts w:asciiTheme="majorEastAsia" w:eastAsiaTheme="majorEastAsia" w:hAnsiTheme="majorEastAsia"/>
                <w:sz w:val="24"/>
              </w:rPr>
            </w:pPr>
            <w:r w:rsidRPr="00CF0A49">
              <w:rPr>
                <w:rFonts w:asciiTheme="majorEastAsia" w:eastAsiaTheme="majorEastAsia" w:hAnsiTheme="majorEastAsia" w:hint="eastAsia"/>
                <w:sz w:val="24"/>
              </w:rPr>
              <w:t>演習（古代ロシア語）</w:t>
            </w:r>
            <w:r w:rsidR="009534A1">
              <w:rPr>
                <w:rFonts w:asciiTheme="majorEastAsia" w:eastAsiaTheme="majorEastAsia" w:hAnsiTheme="majorEastAsia" w:hint="eastAsia"/>
                <w:sz w:val="24"/>
              </w:rPr>
              <w:t>1・2</w:t>
            </w:r>
            <w:r w:rsidRPr="00CF0A49">
              <w:rPr>
                <w:rFonts w:asciiTheme="majorEastAsia" w:eastAsiaTheme="majorEastAsia" w:hAnsiTheme="majorEastAsia" w:hint="eastAsia"/>
                <w:sz w:val="24"/>
              </w:rPr>
              <w:t xml:space="preserve">　：</w:t>
            </w:r>
            <w:r w:rsidR="008B45A3" w:rsidRPr="00CF0A49">
              <w:rPr>
                <w:rFonts w:asciiTheme="majorEastAsia" w:eastAsiaTheme="majorEastAsia" w:hAnsiTheme="majorEastAsia" w:hint="eastAsia"/>
                <w:sz w:val="24"/>
              </w:rPr>
              <w:t>火曜3限</w:t>
            </w:r>
          </w:p>
        </w:tc>
      </w:tr>
      <w:tr w:rsidR="003F2269" w:rsidRPr="00CF0A49" w:rsidTr="003F2269">
        <w:tc>
          <w:tcPr>
            <w:tcW w:w="10517" w:type="dxa"/>
          </w:tcPr>
          <w:p w:rsidR="003F2269" w:rsidRPr="00CF0A49" w:rsidRDefault="003F2269" w:rsidP="008E0EAF">
            <w:pPr>
              <w:rPr>
                <w:rFonts w:asciiTheme="majorEastAsia" w:eastAsiaTheme="majorEastAsia" w:hAnsiTheme="majorEastAsia"/>
                <w:sz w:val="24"/>
              </w:rPr>
            </w:pPr>
            <w:r w:rsidRPr="00CF0A49">
              <w:rPr>
                <w:rFonts w:asciiTheme="majorEastAsia" w:eastAsiaTheme="majorEastAsia" w:hAnsiTheme="majorEastAsia" w:hint="eastAsia"/>
                <w:sz w:val="24"/>
              </w:rPr>
              <w:t>①古代ロシア語の講読と研究発表の二本立てで進める。</w:t>
            </w:r>
          </w:p>
          <w:p w:rsidR="003F2269" w:rsidRPr="00CF0A49" w:rsidRDefault="003F2269" w:rsidP="008E0EAF">
            <w:pPr>
              <w:rPr>
                <w:rFonts w:asciiTheme="majorEastAsia" w:eastAsiaTheme="majorEastAsia" w:hAnsiTheme="majorEastAsia"/>
                <w:sz w:val="24"/>
              </w:rPr>
            </w:pPr>
            <w:r w:rsidRPr="00CF0A49">
              <w:rPr>
                <w:rFonts w:asciiTheme="majorEastAsia" w:eastAsiaTheme="majorEastAsia" w:hAnsiTheme="majorEastAsia" w:hint="eastAsia"/>
                <w:sz w:val="24"/>
              </w:rPr>
              <w:t>②古代ロシア語講読は、担当者作成のテキストを使用。春学期は輪読形式、秋学期はグル―プ発表形式。</w:t>
            </w:r>
          </w:p>
          <w:p w:rsidR="003F2269" w:rsidRPr="00CF0A49" w:rsidRDefault="003F2269" w:rsidP="008E0EAF">
            <w:pPr>
              <w:rPr>
                <w:rFonts w:asciiTheme="majorEastAsia" w:eastAsiaTheme="majorEastAsia" w:hAnsiTheme="majorEastAsia"/>
                <w:sz w:val="24"/>
              </w:rPr>
            </w:pPr>
            <w:r w:rsidRPr="00CF0A49">
              <w:rPr>
                <w:rFonts w:asciiTheme="majorEastAsia" w:eastAsiaTheme="majorEastAsia" w:hAnsiTheme="majorEastAsia" w:hint="eastAsia"/>
                <w:sz w:val="24"/>
              </w:rPr>
              <w:t>③研究発表は個人ベ</w:t>
            </w:r>
            <w:r w:rsidR="005820BB" w:rsidRPr="00CF0A49">
              <w:rPr>
                <w:rFonts w:asciiTheme="majorEastAsia" w:eastAsiaTheme="majorEastAsia" w:hAnsiTheme="majorEastAsia" w:hint="eastAsia"/>
                <w:sz w:val="24"/>
              </w:rPr>
              <w:t>ース。古典作品、古典文法にこだわらず、自由にテーマを選んでよい（フォークロア、宗教、芸術などのテーマが過去にはあった）。</w:t>
            </w:r>
          </w:p>
          <w:p w:rsidR="003F2269" w:rsidRPr="00CF0A49" w:rsidRDefault="003F2269" w:rsidP="008E0EAF">
            <w:pPr>
              <w:rPr>
                <w:rFonts w:asciiTheme="majorEastAsia" w:eastAsiaTheme="majorEastAsia" w:hAnsiTheme="majorEastAsia"/>
                <w:sz w:val="24"/>
              </w:rPr>
            </w:pPr>
            <w:r w:rsidRPr="00CF0A49">
              <w:rPr>
                <w:rFonts w:asciiTheme="majorEastAsia" w:eastAsiaTheme="majorEastAsia" w:hAnsiTheme="majorEastAsia" w:hint="eastAsia"/>
                <w:sz w:val="24"/>
              </w:rPr>
              <w:t>④9月に合宿を予定。</w:t>
            </w:r>
          </w:p>
          <w:p w:rsidR="003F2269" w:rsidRPr="00CF0A49" w:rsidRDefault="003F2269" w:rsidP="008E0EAF">
            <w:pPr>
              <w:rPr>
                <w:rFonts w:asciiTheme="majorEastAsia" w:eastAsiaTheme="majorEastAsia" w:hAnsiTheme="majorEastAsia"/>
                <w:sz w:val="24"/>
              </w:rPr>
            </w:pPr>
            <w:r w:rsidRPr="00CF0A49">
              <w:rPr>
                <w:rFonts w:asciiTheme="majorEastAsia" w:eastAsiaTheme="majorEastAsia" w:hAnsiTheme="majorEastAsia" w:hint="eastAsia"/>
                <w:sz w:val="24"/>
              </w:rPr>
              <w:t>⑤毎年「ゼミ報告書」を作成。</w:t>
            </w:r>
          </w:p>
        </w:tc>
      </w:tr>
    </w:tbl>
    <w:p w:rsidR="003F2269" w:rsidRPr="00CF0A49" w:rsidRDefault="003F2269" w:rsidP="008E0EAF">
      <w:pPr>
        <w:ind w:left="258" w:hangingChars="100" w:hanging="258"/>
        <w:rPr>
          <w:rFonts w:asciiTheme="majorEastAsia" w:eastAsiaTheme="majorEastAsia" w:hAnsiTheme="majorEastAsia"/>
          <w:sz w:val="24"/>
        </w:rPr>
      </w:pPr>
    </w:p>
    <w:p w:rsidR="00690E12" w:rsidRPr="00CF0A49" w:rsidRDefault="00690E12" w:rsidP="00690E12">
      <w:pPr>
        <w:ind w:firstLineChars="100" w:firstLine="259"/>
        <w:rPr>
          <w:rFonts w:asciiTheme="majorEastAsia" w:eastAsiaTheme="majorEastAsia" w:hAnsiTheme="majorEastAsia"/>
          <w:b/>
          <w:sz w:val="24"/>
        </w:rPr>
      </w:pPr>
      <w:r w:rsidRPr="00CF0A49">
        <w:rPr>
          <w:rFonts w:asciiTheme="majorEastAsia" w:eastAsiaTheme="majorEastAsia" w:hAnsiTheme="majorEastAsia" w:hint="eastAsia"/>
          <w:b/>
          <w:sz w:val="24"/>
        </w:rPr>
        <w:t>秋山真一ゼミ</w:t>
      </w:r>
    </w:p>
    <w:tbl>
      <w:tblPr>
        <w:tblStyle w:val="a7"/>
        <w:tblW w:w="0" w:type="auto"/>
        <w:tblInd w:w="258" w:type="dxa"/>
        <w:tblLook w:val="04A0" w:firstRow="1" w:lastRow="0" w:firstColumn="1" w:lastColumn="0" w:noHBand="0" w:noVBand="1"/>
      </w:tblPr>
      <w:tblGrid>
        <w:gridCol w:w="10051"/>
      </w:tblGrid>
      <w:tr w:rsidR="00690E12" w:rsidRPr="00CF0A49" w:rsidTr="00FF628F">
        <w:tc>
          <w:tcPr>
            <w:tcW w:w="10517" w:type="dxa"/>
          </w:tcPr>
          <w:p w:rsidR="00690E12" w:rsidRPr="00CF0A49" w:rsidRDefault="00DB472B" w:rsidP="00C00FBA">
            <w:pPr>
              <w:rPr>
                <w:rFonts w:asciiTheme="majorEastAsia" w:eastAsiaTheme="majorEastAsia" w:hAnsiTheme="majorEastAsia"/>
                <w:sz w:val="24"/>
              </w:rPr>
            </w:pPr>
            <w:r w:rsidRPr="00CF0A49">
              <w:rPr>
                <w:rFonts w:asciiTheme="majorEastAsia" w:eastAsiaTheme="majorEastAsia" w:hAnsiTheme="majorEastAsia" w:hint="eastAsia"/>
                <w:sz w:val="24"/>
              </w:rPr>
              <w:t>演習（</w:t>
            </w:r>
            <w:r w:rsidR="00690E12" w:rsidRPr="00CF0A49">
              <w:rPr>
                <w:rFonts w:asciiTheme="majorEastAsia" w:eastAsiaTheme="majorEastAsia" w:hAnsiTheme="majorEastAsia" w:hint="eastAsia"/>
                <w:sz w:val="24"/>
              </w:rPr>
              <w:t>ロシア語学</w:t>
            </w:r>
            <w:r w:rsidRPr="00CF0A49">
              <w:rPr>
                <w:rFonts w:asciiTheme="majorEastAsia" w:eastAsiaTheme="majorEastAsia" w:hAnsiTheme="majorEastAsia" w:hint="eastAsia"/>
                <w:sz w:val="24"/>
              </w:rPr>
              <w:t>）1・2　：</w:t>
            </w:r>
            <w:r w:rsidR="00690E12" w:rsidRPr="00CF0A49">
              <w:rPr>
                <w:rFonts w:asciiTheme="majorEastAsia" w:eastAsiaTheme="majorEastAsia" w:hAnsiTheme="majorEastAsia" w:hint="eastAsia"/>
                <w:sz w:val="24"/>
              </w:rPr>
              <w:t>水曜4限</w:t>
            </w:r>
          </w:p>
        </w:tc>
      </w:tr>
      <w:tr w:rsidR="00690E12" w:rsidRPr="00CF0A49" w:rsidTr="00FF628F">
        <w:tc>
          <w:tcPr>
            <w:tcW w:w="10517" w:type="dxa"/>
          </w:tcPr>
          <w:p w:rsidR="00690E12" w:rsidRPr="00CF0A49" w:rsidRDefault="00690E12" w:rsidP="00FF628F">
            <w:pPr>
              <w:pStyle w:val="a8"/>
              <w:numPr>
                <w:ilvl w:val="0"/>
                <w:numId w:val="1"/>
              </w:numPr>
              <w:ind w:leftChars="0"/>
              <w:rPr>
                <w:rFonts w:asciiTheme="majorEastAsia" w:eastAsiaTheme="majorEastAsia" w:hAnsiTheme="majorEastAsia"/>
                <w:sz w:val="24"/>
              </w:rPr>
            </w:pPr>
            <w:r w:rsidRPr="00CF0A49">
              <w:rPr>
                <w:rFonts w:asciiTheme="majorEastAsia" w:eastAsiaTheme="majorEastAsia" w:hAnsiTheme="majorEastAsia" w:hint="eastAsia"/>
                <w:sz w:val="24"/>
              </w:rPr>
              <w:t>ロシア語学・一般言語学文献（ロシア語）の講読と研究発表の二本立てで進める。</w:t>
            </w:r>
          </w:p>
          <w:p w:rsidR="00690E12" w:rsidRPr="00CF0A49" w:rsidRDefault="00690E12" w:rsidP="00FF628F">
            <w:pPr>
              <w:pStyle w:val="a8"/>
              <w:numPr>
                <w:ilvl w:val="0"/>
                <w:numId w:val="1"/>
              </w:numPr>
              <w:ind w:leftChars="0"/>
              <w:rPr>
                <w:rFonts w:asciiTheme="majorEastAsia" w:eastAsiaTheme="majorEastAsia" w:hAnsiTheme="majorEastAsia"/>
                <w:sz w:val="24"/>
              </w:rPr>
            </w:pPr>
            <w:r w:rsidRPr="00CF0A49">
              <w:rPr>
                <w:rFonts w:asciiTheme="majorEastAsia" w:eastAsiaTheme="majorEastAsia" w:hAnsiTheme="majorEastAsia" w:hint="eastAsia"/>
                <w:sz w:val="24"/>
              </w:rPr>
              <w:t>講読テキストは教員がコピーを配布するか、Moodle経由で学生がダウンロードする。春学期は輪読形式が主体、秋学期はグル―プ発表形式が主体。</w:t>
            </w:r>
          </w:p>
          <w:p w:rsidR="00690E12" w:rsidRPr="00CF0A49" w:rsidRDefault="00690E12" w:rsidP="00FF628F">
            <w:pPr>
              <w:pStyle w:val="a8"/>
              <w:numPr>
                <w:ilvl w:val="0"/>
                <w:numId w:val="1"/>
              </w:numPr>
              <w:ind w:leftChars="0"/>
              <w:rPr>
                <w:rFonts w:asciiTheme="majorEastAsia" w:eastAsiaTheme="majorEastAsia" w:hAnsiTheme="majorEastAsia"/>
                <w:sz w:val="24"/>
              </w:rPr>
            </w:pPr>
            <w:r w:rsidRPr="00CF0A49">
              <w:rPr>
                <w:rFonts w:asciiTheme="majorEastAsia" w:eastAsiaTheme="majorEastAsia" w:hAnsiTheme="majorEastAsia" w:hint="eastAsia"/>
                <w:sz w:val="24"/>
              </w:rPr>
              <w:t>研究発表は個人で行う。他学生との共同研究は認めない。言語学に関連があれば、自由にテーマを選んでよい。</w:t>
            </w:r>
          </w:p>
          <w:p w:rsidR="00690E12" w:rsidRPr="00CF0A49" w:rsidRDefault="00690E12" w:rsidP="00FF628F">
            <w:pPr>
              <w:pStyle w:val="a8"/>
              <w:numPr>
                <w:ilvl w:val="0"/>
                <w:numId w:val="1"/>
              </w:numPr>
              <w:ind w:leftChars="0"/>
              <w:rPr>
                <w:rFonts w:asciiTheme="majorEastAsia" w:eastAsiaTheme="majorEastAsia" w:hAnsiTheme="majorEastAsia"/>
                <w:sz w:val="24"/>
              </w:rPr>
            </w:pPr>
            <w:r w:rsidRPr="00CF0A49">
              <w:rPr>
                <w:rFonts w:asciiTheme="majorEastAsia" w:eastAsiaTheme="majorEastAsia" w:hAnsiTheme="majorEastAsia" w:hint="eastAsia"/>
                <w:sz w:val="24"/>
              </w:rPr>
              <w:t>9月に合宿を予定。</w:t>
            </w:r>
          </w:p>
          <w:p w:rsidR="00690E12" w:rsidRPr="00CF0A49" w:rsidRDefault="00690E12" w:rsidP="00FF628F">
            <w:pPr>
              <w:pStyle w:val="a8"/>
              <w:numPr>
                <w:ilvl w:val="0"/>
                <w:numId w:val="1"/>
              </w:numPr>
              <w:ind w:leftChars="0"/>
              <w:rPr>
                <w:rFonts w:asciiTheme="majorEastAsia" w:eastAsiaTheme="majorEastAsia" w:hAnsiTheme="majorEastAsia"/>
                <w:sz w:val="24"/>
              </w:rPr>
            </w:pPr>
            <w:r w:rsidRPr="00CF0A49">
              <w:rPr>
                <w:rFonts w:asciiTheme="majorEastAsia" w:eastAsiaTheme="majorEastAsia" w:hAnsiTheme="majorEastAsia" w:hint="eastAsia"/>
                <w:sz w:val="24"/>
              </w:rPr>
              <w:t>卒業論文および卒業年次生のゼミ論文は「ゼミ論集」に掲載される。</w:t>
            </w:r>
          </w:p>
        </w:tc>
      </w:tr>
    </w:tbl>
    <w:p w:rsidR="00D12F46" w:rsidRPr="00CF0A49" w:rsidRDefault="00690E12" w:rsidP="008E0EAF">
      <w:pPr>
        <w:ind w:left="258" w:hangingChars="100" w:hanging="258"/>
        <w:rPr>
          <w:rFonts w:asciiTheme="majorEastAsia" w:eastAsiaTheme="majorEastAsia" w:hAnsiTheme="majorEastAsia"/>
          <w:sz w:val="24"/>
        </w:rPr>
      </w:pPr>
      <w:r w:rsidRPr="00CF0A49">
        <w:rPr>
          <w:rFonts w:asciiTheme="majorEastAsia" w:eastAsiaTheme="majorEastAsia" w:hAnsiTheme="majorEastAsia" w:hint="eastAsia"/>
          <w:sz w:val="24"/>
        </w:rPr>
        <w:t xml:space="preserve">　</w:t>
      </w:r>
    </w:p>
    <w:p w:rsidR="00690E12" w:rsidRPr="00CF0A49" w:rsidRDefault="00690E12" w:rsidP="008E0EAF">
      <w:pPr>
        <w:ind w:left="258" w:hangingChars="100" w:hanging="258"/>
        <w:rPr>
          <w:rFonts w:asciiTheme="majorEastAsia" w:eastAsiaTheme="majorEastAsia" w:hAnsiTheme="majorEastAsia"/>
          <w:b/>
          <w:sz w:val="24"/>
        </w:rPr>
      </w:pPr>
      <w:r w:rsidRPr="00CF0A49">
        <w:rPr>
          <w:rFonts w:asciiTheme="majorEastAsia" w:eastAsiaTheme="majorEastAsia" w:hAnsiTheme="majorEastAsia" w:hint="eastAsia"/>
          <w:sz w:val="24"/>
        </w:rPr>
        <w:t xml:space="preserve">　</w:t>
      </w:r>
      <w:r w:rsidRPr="00CF0A49">
        <w:rPr>
          <w:rFonts w:asciiTheme="majorEastAsia" w:eastAsiaTheme="majorEastAsia" w:hAnsiTheme="majorEastAsia" w:hint="eastAsia"/>
          <w:b/>
          <w:sz w:val="24"/>
        </w:rPr>
        <w:t>村田真一ゼミ</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90E12" w:rsidRPr="00CF0A49" w:rsidTr="00690E12">
        <w:tc>
          <w:tcPr>
            <w:tcW w:w="10348" w:type="dxa"/>
            <w:shd w:val="clear" w:color="auto" w:fill="auto"/>
          </w:tcPr>
          <w:p w:rsidR="00690E12" w:rsidRPr="00CF0A49" w:rsidRDefault="00DB472B" w:rsidP="00C00FBA">
            <w:pPr>
              <w:rPr>
                <w:rFonts w:asciiTheme="majorEastAsia" w:eastAsiaTheme="majorEastAsia" w:hAnsiTheme="majorEastAsia"/>
                <w:sz w:val="24"/>
                <w:szCs w:val="24"/>
              </w:rPr>
            </w:pPr>
            <w:r w:rsidRPr="00CF0A49">
              <w:rPr>
                <w:rFonts w:asciiTheme="majorEastAsia" w:eastAsiaTheme="majorEastAsia" w:hAnsiTheme="majorEastAsia" w:hint="eastAsia"/>
                <w:sz w:val="24"/>
                <w:szCs w:val="24"/>
              </w:rPr>
              <w:t>演習（</w:t>
            </w:r>
            <w:r w:rsidR="00690E12" w:rsidRPr="00CF0A49">
              <w:rPr>
                <w:rFonts w:asciiTheme="majorEastAsia" w:eastAsiaTheme="majorEastAsia" w:hAnsiTheme="majorEastAsia" w:hint="eastAsia"/>
                <w:sz w:val="24"/>
                <w:szCs w:val="24"/>
              </w:rPr>
              <w:t>ロシア文化</w:t>
            </w:r>
            <w:r w:rsidRPr="00CF0A49">
              <w:rPr>
                <w:rFonts w:asciiTheme="majorEastAsia" w:eastAsiaTheme="majorEastAsia" w:hAnsiTheme="majorEastAsia" w:hint="eastAsia"/>
                <w:sz w:val="24"/>
                <w:szCs w:val="24"/>
              </w:rPr>
              <w:t>）</w:t>
            </w:r>
            <w:r w:rsidR="00690E12" w:rsidRPr="00CF0A49">
              <w:rPr>
                <w:rFonts w:asciiTheme="majorEastAsia" w:eastAsiaTheme="majorEastAsia" w:hAnsiTheme="majorEastAsia" w:hint="eastAsia"/>
                <w:sz w:val="24"/>
                <w:szCs w:val="24"/>
              </w:rPr>
              <w:t>1・</w:t>
            </w:r>
            <w:r w:rsidRPr="00CF0A49">
              <w:rPr>
                <w:rFonts w:asciiTheme="majorEastAsia" w:eastAsiaTheme="majorEastAsia" w:hAnsiTheme="majorEastAsia" w:hint="eastAsia"/>
                <w:sz w:val="24"/>
                <w:szCs w:val="24"/>
              </w:rPr>
              <w:t>2</w:t>
            </w:r>
            <w:r w:rsidR="00690E12" w:rsidRPr="00CF0A49">
              <w:rPr>
                <w:rFonts w:asciiTheme="majorEastAsia" w:eastAsiaTheme="majorEastAsia" w:hAnsiTheme="majorEastAsia" w:hint="eastAsia"/>
                <w:sz w:val="24"/>
                <w:szCs w:val="24"/>
              </w:rPr>
              <w:t xml:space="preserve">　</w:t>
            </w:r>
            <w:r w:rsidRPr="00CF0A49">
              <w:rPr>
                <w:rFonts w:asciiTheme="majorEastAsia" w:eastAsiaTheme="majorEastAsia" w:hAnsiTheme="majorEastAsia" w:hint="eastAsia"/>
                <w:sz w:val="24"/>
                <w:szCs w:val="24"/>
              </w:rPr>
              <w:t>：</w:t>
            </w:r>
            <w:r w:rsidR="00690E12" w:rsidRPr="00CF0A49">
              <w:rPr>
                <w:rFonts w:asciiTheme="majorEastAsia" w:eastAsiaTheme="majorEastAsia" w:hAnsiTheme="majorEastAsia" w:hint="eastAsia"/>
                <w:sz w:val="24"/>
                <w:szCs w:val="24"/>
              </w:rPr>
              <w:t>水曜3限</w:t>
            </w:r>
          </w:p>
        </w:tc>
      </w:tr>
      <w:tr w:rsidR="00690E12" w:rsidRPr="00CF0A49" w:rsidTr="00690E12">
        <w:tc>
          <w:tcPr>
            <w:tcW w:w="10348" w:type="dxa"/>
            <w:shd w:val="clear" w:color="auto" w:fill="auto"/>
          </w:tcPr>
          <w:p w:rsidR="00690E12" w:rsidRPr="00CF0A49" w:rsidRDefault="00690E12" w:rsidP="00690E12">
            <w:pPr>
              <w:numPr>
                <w:ilvl w:val="0"/>
                <w:numId w:val="2"/>
              </w:numPr>
              <w:rPr>
                <w:rFonts w:asciiTheme="majorEastAsia" w:eastAsiaTheme="majorEastAsia" w:hAnsiTheme="majorEastAsia"/>
                <w:sz w:val="24"/>
                <w:szCs w:val="24"/>
              </w:rPr>
            </w:pPr>
            <w:r w:rsidRPr="00CF0A49">
              <w:rPr>
                <w:rFonts w:asciiTheme="majorEastAsia" w:eastAsiaTheme="majorEastAsia" w:hAnsiTheme="majorEastAsia" w:hint="eastAsia"/>
                <w:sz w:val="24"/>
                <w:szCs w:val="24"/>
              </w:rPr>
              <w:t>ゼミが扱う主な研究テーマは、ロシアの文化・芸術・思想・文化と社会の関係とする。</w:t>
            </w:r>
          </w:p>
          <w:p w:rsidR="00690E12" w:rsidRPr="00CF0A49" w:rsidRDefault="00690E12" w:rsidP="00690E12">
            <w:pPr>
              <w:numPr>
                <w:ilvl w:val="0"/>
                <w:numId w:val="2"/>
              </w:numPr>
              <w:rPr>
                <w:rFonts w:asciiTheme="majorEastAsia" w:eastAsiaTheme="majorEastAsia" w:hAnsiTheme="majorEastAsia"/>
                <w:sz w:val="24"/>
                <w:szCs w:val="24"/>
              </w:rPr>
            </w:pPr>
            <w:r w:rsidRPr="00CF0A49">
              <w:rPr>
                <w:rFonts w:asciiTheme="majorEastAsia" w:eastAsiaTheme="majorEastAsia" w:hAnsiTheme="majorEastAsia" w:hint="eastAsia"/>
                <w:sz w:val="24"/>
                <w:szCs w:val="24"/>
              </w:rPr>
              <w:t>授業は、ロシア語によるテキスト輪読（短編ないし戯曲と、ロシア文化に関するエッセイ）と研究発表（グループ・個別）の二本立て。</w:t>
            </w:r>
          </w:p>
          <w:p w:rsidR="00690E12" w:rsidRPr="00CF0A49" w:rsidRDefault="00690E12" w:rsidP="00690E12">
            <w:pPr>
              <w:numPr>
                <w:ilvl w:val="0"/>
                <w:numId w:val="2"/>
              </w:numPr>
              <w:rPr>
                <w:rFonts w:asciiTheme="majorEastAsia" w:eastAsiaTheme="majorEastAsia" w:hAnsiTheme="majorEastAsia"/>
                <w:sz w:val="24"/>
                <w:szCs w:val="24"/>
              </w:rPr>
            </w:pPr>
            <w:r w:rsidRPr="00CF0A49">
              <w:rPr>
                <w:rFonts w:asciiTheme="majorEastAsia" w:eastAsiaTheme="majorEastAsia" w:hAnsiTheme="majorEastAsia" w:hint="eastAsia"/>
                <w:sz w:val="24"/>
                <w:szCs w:val="24"/>
              </w:rPr>
              <w:t>輪読の教材については、春学期は授業担当者が指定し、秋学期は報告担当者が自分の研究テーマにあわせて自由に選ぶ。</w:t>
            </w:r>
          </w:p>
          <w:p w:rsidR="00690E12" w:rsidRPr="00CF0A49" w:rsidRDefault="00690E12" w:rsidP="00690E12">
            <w:pPr>
              <w:numPr>
                <w:ilvl w:val="0"/>
                <w:numId w:val="2"/>
              </w:numPr>
              <w:rPr>
                <w:rFonts w:asciiTheme="majorEastAsia" w:eastAsiaTheme="majorEastAsia" w:hAnsiTheme="majorEastAsia"/>
                <w:sz w:val="24"/>
                <w:szCs w:val="24"/>
              </w:rPr>
            </w:pPr>
            <w:r w:rsidRPr="00CF0A49">
              <w:rPr>
                <w:rFonts w:asciiTheme="majorEastAsia" w:eastAsiaTheme="majorEastAsia" w:hAnsiTheme="majorEastAsia" w:hint="eastAsia"/>
                <w:sz w:val="24"/>
                <w:szCs w:val="24"/>
              </w:rPr>
              <w:t>研究発表の形式は、春学期はグループごと、秋学期は個別報告とする。</w:t>
            </w:r>
          </w:p>
          <w:p w:rsidR="00690E12" w:rsidRPr="00CF0A49" w:rsidRDefault="00690E12" w:rsidP="00690E12">
            <w:pPr>
              <w:numPr>
                <w:ilvl w:val="0"/>
                <w:numId w:val="2"/>
              </w:numPr>
              <w:rPr>
                <w:rFonts w:asciiTheme="majorEastAsia" w:eastAsiaTheme="majorEastAsia" w:hAnsiTheme="majorEastAsia"/>
                <w:sz w:val="24"/>
                <w:szCs w:val="24"/>
              </w:rPr>
            </w:pPr>
            <w:r w:rsidRPr="00CF0A49">
              <w:rPr>
                <w:rFonts w:asciiTheme="majorEastAsia" w:eastAsiaTheme="majorEastAsia" w:hAnsiTheme="majorEastAsia" w:hint="eastAsia"/>
                <w:sz w:val="24"/>
                <w:szCs w:val="24"/>
              </w:rPr>
              <w:t>春学期は、個別研究テーマに関する読書レポートも毎月提出する（2,000字）。</w:t>
            </w:r>
          </w:p>
          <w:p w:rsidR="00690E12" w:rsidRPr="00CF0A49" w:rsidRDefault="00690E12" w:rsidP="00690E12">
            <w:pPr>
              <w:numPr>
                <w:ilvl w:val="0"/>
                <w:numId w:val="2"/>
              </w:numPr>
              <w:rPr>
                <w:rFonts w:asciiTheme="majorEastAsia" w:eastAsiaTheme="majorEastAsia" w:hAnsiTheme="majorEastAsia"/>
                <w:sz w:val="24"/>
                <w:szCs w:val="24"/>
              </w:rPr>
            </w:pPr>
            <w:r w:rsidRPr="00CF0A49">
              <w:rPr>
                <w:rFonts w:asciiTheme="majorEastAsia" w:eastAsiaTheme="majorEastAsia" w:hAnsiTheme="majorEastAsia" w:hint="eastAsia"/>
                <w:sz w:val="24"/>
                <w:szCs w:val="24"/>
              </w:rPr>
              <w:t>9月後半に研究成果報告会（合宿）を行ない、ロシア文化を研究する他大学の学生や院生などと切磋琢磨し合う機会とする。</w:t>
            </w:r>
          </w:p>
          <w:p w:rsidR="00690E12" w:rsidRPr="00CF0A49" w:rsidRDefault="00690E12" w:rsidP="00690E12">
            <w:pPr>
              <w:numPr>
                <w:ilvl w:val="0"/>
                <w:numId w:val="2"/>
              </w:numPr>
              <w:rPr>
                <w:rFonts w:asciiTheme="majorEastAsia" w:eastAsiaTheme="majorEastAsia" w:hAnsiTheme="majorEastAsia"/>
                <w:sz w:val="24"/>
                <w:szCs w:val="24"/>
              </w:rPr>
            </w:pPr>
            <w:r w:rsidRPr="00CF0A49">
              <w:rPr>
                <w:rFonts w:asciiTheme="majorEastAsia" w:eastAsiaTheme="majorEastAsia" w:hAnsiTheme="majorEastAsia" w:hint="eastAsia"/>
                <w:sz w:val="24"/>
                <w:szCs w:val="24"/>
              </w:rPr>
              <w:t>春学期の終わりに研究レポートを提出し、年度末に卒論・ゼミ論をまとめ、「研究論文集」を作成する。</w:t>
            </w:r>
          </w:p>
          <w:p w:rsidR="00690E12" w:rsidRPr="00CF0A49" w:rsidRDefault="00690E12" w:rsidP="00690E12">
            <w:pPr>
              <w:numPr>
                <w:ilvl w:val="0"/>
                <w:numId w:val="2"/>
              </w:numPr>
              <w:rPr>
                <w:rFonts w:asciiTheme="majorEastAsia" w:eastAsiaTheme="majorEastAsia" w:hAnsiTheme="majorEastAsia"/>
                <w:sz w:val="24"/>
                <w:szCs w:val="24"/>
              </w:rPr>
            </w:pPr>
            <w:r w:rsidRPr="00CF0A49">
              <w:rPr>
                <w:rFonts w:asciiTheme="majorEastAsia" w:eastAsiaTheme="majorEastAsia" w:hAnsiTheme="majorEastAsia" w:hint="eastAsia"/>
                <w:sz w:val="24"/>
                <w:szCs w:val="24"/>
              </w:rPr>
              <w:t>ゼミの詳しい進め方を開講時に説明するので、受講希望者は必ず出席すること。</w:t>
            </w:r>
          </w:p>
        </w:tc>
      </w:tr>
    </w:tbl>
    <w:p w:rsidR="00690E12" w:rsidRPr="00CF0A49" w:rsidRDefault="00690E12" w:rsidP="008E0EAF">
      <w:pPr>
        <w:ind w:left="258" w:hangingChars="100" w:hanging="258"/>
        <w:rPr>
          <w:rFonts w:asciiTheme="majorEastAsia" w:eastAsiaTheme="majorEastAsia" w:hAnsiTheme="majorEastAsia"/>
          <w:sz w:val="24"/>
        </w:rPr>
      </w:pPr>
    </w:p>
    <w:p w:rsidR="00D12F46" w:rsidRPr="00CF0A49" w:rsidRDefault="00D12F46" w:rsidP="008E0EAF">
      <w:pPr>
        <w:ind w:left="258" w:hangingChars="100" w:hanging="258"/>
        <w:rPr>
          <w:rFonts w:asciiTheme="majorEastAsia" w:eastAsiaTheme="majorEastAsia" w:hAnsiTheme="majorEastAsia"/>
          <w:sz w:val="24"/>
        </w:rPr>
      </w:pPr>
    </w:p>
    <w:p w:rsidR="00D12F46" w:rsidRPr="00CF0A49" w:rsidRDefault="00D12F46" w:rsidP="008E0EAF">
      <w:pPr>
        <w:ind w:left="258" w:hangingChars="100" w:hanging="258"/>
        <w:rPr>
          <w:rFonts w:asciiTheme="majorEastAsia" w:eastAsiaTheme="majorEastAsia" w:hAnsiTheme="majorEastAsia"/>
          <w:sz w:val="24"/>
        </w:rPr>
      </w:pPr>
    </w:p>
    <w:p w:rsidR="008E0EAF" w:rsidRPr="00CF0A49" w:rsidRDefault="008E0EAF" w:rsidP="00A97264">
      <w:pPr>
        <w:ind w:left="258" w:hangingChars="100" w:hanging="258"/>
        <w:rPr>
          <w:rFonts w:asciiTheme="majorEastAsia" w:eastAsiaTheme="majorEastAsia" w:hAnsiTheme="majorEastAsia"/>
          <w:sz w:val="24"/>
        </w:rPr>
      </w:pPr>
    </w:p>
    <w:p w:rsidR="00690E12" w:rsidRPr="00CF0A49" w:rsidRDefault="00690E12" w:rsidP="00A97264">
      <w:pPr>
        <w:ind w:left="258" w:hangingChars="100" w:hanging="258"/>
        <w:rPr>
          <w:rFonts w:asciiTheme="majorEastAsia" w:eastAsiaTheme="majorEastAsia" w:hAnsiTheme="majorEastAsia"/>
          <w:sz w:val="24"/>
        </w:rPr>
      </w:pPr>
    </w:p>
    <w:p w:rsidR="00690E12" w:rsidRPr="00CF0A49" w:rsidRDefault="00690E12" w:rsidP="00A97264">
      <w:pPr>
        <w:ind w:left="258" w:hangingChars="100" w:hanging="258"/>
        <w:rPr>
          <w:rFonts w:asciiTheme="majorEastAsia" w:eastAsiaTheme="majorEastAsia" w:hAnsiTheme="majorEastAsia"/>
          <w:sz w:val="24"/>
        </w:rPr>
      </w:pPr>
    </w:p>
    <w:p w:rsidR="00690E12" w:rsidRPr="00CF0A49" w:rsidRDefault="00690E12" w:rsidP="00A97264">
      <w:pPr>
        <w:ind w:left="258" w:hangingChars="100" w:hanging="258"/>
        <w:rPr>
          <w:rFonts w:asciiTheme="majorEastAsia" w:eastAsiaTheme="majorEastAsia" w:hAnsiTheme="majorEastAsia"/>
          <w:sz w:val="24"/>
        </w:rPr>
      </w:pPr>
    </w:p>
    <w:p w:rsidR="00690E12" w:rsidRPr="00CF0A49" w:rsidRDefault="00690E12" w:rsidP="00A97264">
      <w:pPr>
        <w:ind w:left="258" w:hangingChars="100" w:hanging="258"/>
        <w:rPr>
          <w:rFonts w:asciiTheme="majorEastAsia" w:eastAsiaTheme="majorEastAsia" w:hAnsiTheme="majorEastAsia"/>
          <w:b/>
          <w:sz w:val="24"/>
        </w:rPr>
      </w:pPr>
      <w:r w:rsidRPr="00CF0A49">
        <w:rPr>
          <w:rFonts w:asciiTheme="majorEastAsia" w:eastAsiaTheme="majorEastAsia" w:hAnsiTheme="majorEastAsia" w:hint="eastAsia"/>
          <w:sz w:val="24"/>
        </w:rPr>
        <w:t xml:space="preserve">　</w:t>
      </w:r>
      <w:r w:rsidRPr="00CF0A49">
        <w:rPr>
          <w:rFonts w:asciiTheme="majorEastAsia" w:eastAsiaTheme="majorEastAsia" w:hAnsiTheme="majorEastAsia" w:hint="eastAsia"/>
          <w:b/>
          <w:sz w:val="24"/>
        </w:rPr>
        <w:t>井上</w:t>
      </w:r>
      <w:r w:rsidR="00DB472B" w:rsidRPr="00CF0A49">
        <w:rPr>
          <w:rFonts w:asciiTheme="majorEastAsia" w:eastAsiaTheme="majorEastAsia" w:hAnsiTheme="majorEastAsia" w:hint="eastAsia"/>
          <w:b/>
          <w:sz w:val="24"/>
        </w:rPr>
        <w:t>幸義ゼミ</w:t>
      </w:r>
    </w:p>
    <w:tbl>
      <w:tblPr>
        <w:tblStyle w:val="a7"/>
        <w:tblW w:w="0" w:type="auto"/>
        <w:tblInd w:w="258" w:type="dxa"/>
        <w:tblLook w:val="04A0" w:firstRow="1" w:lastRow="0" w:firstColumn="1" w:lastColumn="0" w:noHBand="0" w:noVBand="1"/>
      </w:tblPr>
      <w:tblGrid>
        <w:gridCol w:w="10051"/>
      </w:tblGrid>
      <w:tr w:rsidR="00DB472B" w:rsidRPr="00CF0A49" w:rsidTr="00FF628F">
        <w:tc>
          <w:tcPr>
            <w:tcW w:w="10517" w:type="dxa"/>
          </w:tcPr>
          <w:p w:rsidR="00DB472B" w:rsidRPr="00CF0A49" w:rsidRDefault="00DB472B" w:rsidP="00C00FBA">
            <w:pPr>
              <w:rPr>
                <w:rFonts w:asciiTheme="majorEastAsia" w:eastAsiaTheme="majorEastAsia" w:hAnsiTheme="majorEastAsia"/>
                <w:sz w:val="24"/>
              </w:rPr>
            </w:pPr>
            <w:r w:rsidRPr="00CF0A49">
              <w:rPr>
                <w:rFonts w:asciiTheme="majorEastAsia" w:eastAsiaTheme="majorEastAsia" w:hAnsiTheme="majorEastAsia" w:hint="eastAsia"/>
                <w:sz w:val="24"/>
              </w:rPr>
              <w:t>演習（ロシア文学）1・2　：火曜3限</w:t>
            </w:r>
          </w:p>
        </w:tc>
      </w:tr>
      <w:tr w:rsidR="00DB472B" w:rsidRPr="00CF0A49" w:rsidTr="00FF628F">
        <w:tc>
          <w:tcPr>
            <w:tcW w:w="10517" w:type="dxa"/>
          </w:tcPr>
          <w:p w:rsidR="00DB472B" w:rsidRPr="00CF0A49" w:rsidRDefault="00DB472B" w:rsidP="00FF628F">
            <w:pPr>
              <w:rPr>
                <w:rFonts w:asciiTheme="majorEastAsia" w:eastAsiaTheme="majorEastAsia" w:hAnsiTheme="majorEastAsia"/>
                <w:sz w:val="24"/>
              </w:rPr>
            </w:pPr>
            <w:r w:rsidRPr="00CF0A49">
              <w:rPr>
                <w:rFonts w:asciiTheme="majorEastAsia" w:eastAsiaTheme="majorEastAsia" w:hAnsiTheme="majorEastAsia" w:hint="eastAsia"/>
                <w:sz w:val="24"/>
              </w:rPr>
              <w:t>①ロシア文学史の講義から始め、春学期は受講生自身による詩作品の輪読発表と研究発表、秋学期は散文作品（小説）の輪読発表と研究発表を行う。</w:t>
            </w:r>
          </w:p>
          <w:p w:rsidR="00DB472B" w:rsidRPr="00CF0A49" w:rsidRDefault="00DB472B" w:rsidP="00FF628F">
            <w:pPr>
              <w:rPr>
                <w:rFonts w:asciiTheme="majorEastAsia" w:eastAsiaTheme="majorEastAsia" w:hAnsiTheme="majorEastAsia"/>
                <w:sz w:val="24"/>
              </w:rPr>
            </w:pPr>
            <w:r w:rsidRPr="00CF0A49">
              <w:rPr>
                <w:rFonts w:asciiTheme="majorEastAsia" w:eastAsiaTheme="majorEastAsia" w:hAnsiTheme="majorEastAsia" w:hint="eastAsia"/>
                <w:sz w:val="24"/>
              </w:rPr>
              <w:t>②輪読発表も研究発表も、担当者は事前にレジュメを用意し、ゼミ生に配布する。</w:t>
            </w:r>
          </w:p>
          <w:p w:rsidR="00DB472B" w:rsidRPr="00CF0A49" w:rsidRDefault="00DB472B" w:rsidP="00FF628F">
            <w:pPr>
              <w:rPr>
                <w:rFonts w:asciiTheme="majorEastAsia" w:eastAsiaTheme="majorEastAsia" w:hAnsiTheme="majorEastAsia"/>
                <w:sz w:val="24"/>
              </w:rPr>
            </w:pPr>
            <w:r w:rsidRPr="00CF0A49">
              <w:rPr>
                <w:rFonts w:asciiTheme="majorEastAsia" w:eastAsiaTheme="majorEastAsia" w:hAnsiTheme="majorEastAsia" w:hint="eastAsia"/>
                <w:sz w:val="24"/>
              </w:rPr>
              <w:t>③受講者数によっては、輪読はグループ発表形式にすることもありうる。</w:t>
            </w:r>
          </w:p>
          <w:p w:rsidR="00DB472B" w:rsidRPr="00CF0A49" w:rsidRDefault="00DB472B" w:rsidP="00FF628F">
            <w:pPr>
              <w:rPr>
                <w:rFonts w:asciiTheme="majorEastAsia" w:eastAsiaTheme="majorEastAsia" w:hAnsiTheme="majorEastAsia"/>
                <w:sz w:val="24"/>
              </w:rPr>
            </w:pPr>
            <w:r w:rsidRPr="00CF0A49">
              <w:rPr>
                <w:rFonts w:asciiTheme="majorEastAsia" w:eastAsiaTheme="majorEastAsia" w:hAnsiTheme="majorEastAsia" w:hint="eastAsia"/>
                <w:sz w:val="24"/>
              </w:rPr>
              <w:t>④研究発表は、作品論（作品分析、</w:t>
            </w:r>
            <w:r w:rsidRPr="00CF0A49">
              <w:rPr>
                <w:rFonts w:asciiTheme="majorEastAsia" w:eastAsiaTheme="majorEastAsia" w:hAnsiTheme="majorEastAsia" w:hint="eastAsia"/>
                <w:sz w:val="24"/>
                <w:szCs w:val="24"/>
              </w:rPr>
              <w:t>作品の受容の歴史など</w:t>
            </w:r>
            <w:r w:rsidRPr="00CF0A49">
              <w:rPr>
                <w:rFonts w:asciiTheme="majorEastAsia" w:eastAsiaTheme="majorEastAsia" w:hAnsiTheme="majorEastAsia" w:hint="eastAsia"/>
                <w:sz w:val="24"/>
              </w:rPr>
              <w:t>）、作家論（</w:t>
            </w:r>
            <w:r w:rsidRPr="00CF0A49">
              <w:rPr>
                <w:rFonts w:asciiTheme="majorEastAsia" w:eastAsiaTheme="majorEastAsia" w:hAnsiTheme="majorEastAsia" w:hint="eastAsia"/>
                <w:sz w:val="24"/>
                <w:szCs w:val="24"/>
              </w:rPr>
              <w:t>作家の評価の変遷、作家の時代的位置づけなど</w:t>
            </w:r>
            <w:r w:rsidRPr="00CF0A49">
              <w:rPr>
                <w:rFonts w:asciiTheme="majorEastAsia" w:eastAsiaTheme="majorEastAsia" w:hAnsiTheme="majorEastAsia" w:hint="eastAsia"/>
                <w:sz w:val="24"/>
              </w:rPr>
              <w:t>）などテーマや手法は受講者の自由とする。</w:t>
            </w:r>
          </w:p>
          <w:p w:rsidR="00DB472B" w:rsidRPr="00CF0A49" w:rsidRDefault="00DB472B" w:rsidP="00DB472B">
            <w:pPr>
              <w:pStyle w:val="a8"/>
              <w:numPr>
                <w:ilvl w:val="0"/>
                <w:numId w:val="1"/>
              </w:numPr>
              <w:ind w:leftChars="0"/>
              <w:rPr>
                <w:rFonts w:asciiTheme="majorEastAsia" w:eastAsiaTheme="majorEastAsia" w:hAnsiTheme="majorEastAsia"/>
                <w:sz w:val="24"/>
              </w:rPr>
            </w:pPr>
            <w:r w:rsidRPr="00CF0A49">
              <w:rPr>
                <w:rFonts w:asciiTheme="majorEastAsia" w:eastAsiaTheme="majorEastAsia" w:hAnsiTheme="majorEastAsia" w:hint="eastAsia"/>
                <w:sz w:val="24"/>
              </w:rPr>
              <w:t>夏休みにゼミ合宿を行う予定。</w:t>
            </w:r>
          </w:p>
        </w:tc>
      </w:tr>
    </w:tbl>
    <w:p w:rsidR="00DB472B" w:rsidRPr="00CF0A49" w:rsidRDefault="00DB472B" w:rsidP="00DB472B">
      <w:pPr>
        <w:ind w:left="258" w:hangingChars="100" w:hanging="258"/>
        <w:rPr>
          <w:rFonts w:asciiTheme="majorEastAsia" w:eastAsiaTheme="majorEastAsia" w:hAnsiTheme="majorEastAsia"/>
          <w:sz w:val="24"/>
        </w:rPr>
      </w:pPr>
    </w:p>
    <w:p w:rsidR="00DB472B" w:rsidRPr="00CF0A49" w:rsidRDefault="00DB472B" w:rsidP="00A97264">
      <w:pPr>
        <w:ind w:left="258" w:hangingChars="100" w:hanging="258"/>
        <w:rPr>
          <w:rFonts w:asciiTheme="majorEastAsia" w:eastAsiaTheme="majorEastAsia" w:hAnsiTheme="majorEastAsia"/>
          <w:b/>
          <w:sz w:val="24"/>
        </w:rPr>
      </w:pPr>
      <w:r w:rsidRPr="00CF0A49">
        <w:rPr>
          <w:rFonts w:asciiTheme="majorEastAsia" w:eastAsiaTheme="majorEastAsia" w:hAnsiTheme="majorEastAsia" w:hint="eastAsia"/>
          <w:sz w:val="24"/>
        </w:rPr>
        <w:t xml:space="preserve">　</w:t>
      </w:r>
      <w:r w:rsidRPr="00CF0A49">
        <w:rPr>
          <w:rFonts w:asciiTheme="majorEastAsia" w:eastAsiaTheme="majorEastAsia" w:hAnsiTheme="majorEastAsia" w:hint="eastAsia"/>
          <w:b/>
          <w:sz w:val="24"/>
        </w:rPr>
        <w:t>安達祐子ゼミ</w:t>
      </w:r>
    </w:p>
    <w:tbl>
      <w:tblPr>
        <w:tblStyle w:val="a7"/>
        <w:tblW w:w="0" w:type="auto"/>
        <w:tblInd w:w="258" w:type="dxa"/>
        <w:tblLook w:val="04A0" w:firstRow="1" w:lastRow="0" w:firstColumn="1" w:lastColumn="0" w:noHBand="0" w:noVBand="1"/>
      </w:tblPr>
      <w:tblGrid>
        <w:gridCol w:w="10051"/>
      </w:tblGrid>
      <w:tr w:rsidR="00DB472B" w:rsidRPr="00CF0A49" w:rsidTr="00FF628F">
        <w:tc>
          <w:tcPr>
            <w:tcW w:w="10517" w:type="dxa"/>
          </w:tcPr>
          <w:p w:rsidR="00DB472B" w:rsidRPr="00CF0A49" w:rsidRDefault="00DB472B" w:rsidP="00C00FBA">
            <w:pPr>
              <w:rPr>
                <w:rFonts w:asciiTheme="majorEastAsia" w:eastAsiaTheme="majorEastAsia" w:hAnsiTheme="majorEastAsia"/>
                <w:sz w:val="24"/>
              </w:rPr>
            </w:pPr>
            <w:r w:rsidRPr="00CF0A49">
              <w:rPr>
                <w:rFonts w:asciiTheme="majorEastAsia" w:eastAsiaTheme="majorEastAsia" w:hAnsiTheme="majorEastAsia" w:hint="eastAsia"/>
                <w:sz w:val="24"/>
              </w:rPr>
              <w:t>演習（ロシア経済）1・2　：火曜2限</w:t>
            </w:r>
          </w:p>
        </w:tc>
      </w:tr>
      <w:tr w:rsidR="00DB472B" w:rsidRPr="00CF0A49" w:rsidTr="00FF628F">
        <w:tc>
          <w:tcPr>
            <w:tcW w:w="10517" w:type="dxa"/>
          </w:tcPr>
          <w:p w:rsidR="00DB472B" w:rsidRPr="00CF0A49" w:rsidRDefault="00DB472B" w:rsidP="00DB472B">
            <w:pPr>
              <w:pStyle w:val="a8"/>
              <w:numPr>
                <w:ilvl w:val="0"/>
                <w:numId w:val="3"/>
              </w:numPr>
              <w:ind w:leftChars="0"/>
              <w:rPr>
                <w:rFonts w:asciiTheme="majorEastAsia" w:eastAsiaTheme="majorEastAsia" w:hAnsiTheme="majorEastAsia"/>
                <w:sz w:val="24"/>
              </w:rPr>
            </w:pPr>
            <w:r w:rsidRPr="00CF0A49">
              <w:rPr>
                <w:rFonts w:asciiTheme="majorEastAsia" w:eastAsiaTheme="majorEastAsia" w:hAnsiTheme="majorEastAsia"/>
                <w:sz w:val="24"/>
              </w:rPr>
              <w:t>ロシアを中心に、旧ソ連・東欧地域の経済・ビジネスに関する研究文献の輪読、文献報告、ディスカッション、レポートおよび論文の中間報告などを行</w:t>
            </w:r>
            <w:r w:rsidRPr="00CF0A49">
              <w:rPr>
                <w:rFonts w:asciiTheme="majorEastAsia" w:eastAsiaTheme="majorEastAsia" w:hAnsiTheme="majorEastAsia" w:hint="eastAsia"/>
                <w:sz w:val="24"/>
              </w:rPr>
              <w:t>う。</w:t>
            </w:r>
          </w:p>
          <w:p w:rsidR="00DB472B" w:rsidRPr="00CF0A49" w:rsidRDefault="00DB472B" w:rsidP="00DB472B">
            <w:pPr>
              <w:pStyle w:val="a8"/>
              <w:numPr>
                <w:ilvl w:val="0"/>
                <w:numId w:val="3"/>
              </w:numPr>
              <w:ind w:leftChars="0"/>
              <w:rPr>
                <w:rFonts w:asciiTheme="majorEastAsia" w:eastAsiaTheme="majorEastAsia" w:hAnsiTheme="majorEastAsia"/>
                <w:sz w:val="24"/>
              </w:rPr>
            </w:pPr>
            <w:r w:rsidRPr="00CF0A49">
              <w:rPr>
                <w:rFonts w:asciiTheme="majorEastAsia" w:eastAsiaTheme="majorEastAsia" w:hAnsiTheme="majorEastAsia"/>
                <w:sz w:val="24"/>
                <w:lang w:val="ru-RU"/>
              </w:rPr>
              <w:t>ゼミ生それぞれの選択したリサーチのテーマにそった卒論（またはゼミ論）の作成準備を</w:t>
            </w:r>
            <w:r w:rsidRPr="00CF0A49">
              <w:rPr>
                <w:rFonts w:asciiTheme="majorEastAsia" w:eastAsiaTheme="majorEastAsia" w:hAnsiTheme="majorEastAsia" w:hint="eastAsia"/>
                <w:sz w:val="24"/>
                <w:lang w:val="ru-RU"/>
              </w:rPr>
              <w:t>進める。</w:t>
            </w:r>
          </w:p>
          <w:p w:rsidR="00DB472B" w:rsidRPr="00CF0A49" w:rsidRDefault="00DB472B" w:rsidP="00DB472B">
            <w:pPr>
              <w:rPr>
                <w:rFonts w:asciiTheme="majorEastAsia" w:eastAsiaTheme="majorEastAsia" w:hAnsiTheme="majorEastAsia"/>
                <w:sz w:val="24"/>
                <w:lang w:val="en-US"/>
              </w:rPr>
            </w:pPr>
            <w:r w:rsidRPr="00CF0A49">
              <w:rPr>
                <w:rFonts w:asciiTheme="majorEastAsia" w:eastAsiaTheme="majorEastAsia" w:hAnsiTheme="majorEastAsia" w:hint="eastAsia"/>
                <w:sz w:val="24"/>
              </w:rPr>
              <w:t>※</w:t>
            </w:r>
            <w:r w:rsidRPr="00CF0A49">
              <w:rPr>
                <w:rFonts w:asciiTheme="majorEastAsia" w:eastAsiaTheme="majorEastAsia" w:hAnsiTheme="majorEastAsia"/>
                <w:sz w:val="24"/>
                <w:lang w:val="en-US"/>
              </w:rPr>
              <w:t>参加希望者は、初回授業に必ず出席してください。</w:t>
            </w:r>
          </w:p>
        </w:tc>
      </w:tr>
    </w:tbl>
    <w:p w:rsidR="00DB472B" w:rsidRPr="00CF0A49" w:rsidRDefault="00DB472B" w:rsidP="00A97264">
      <w:pPr>
        <w:ind w:left="258" w:hangingChars="100" w:hanging="258"/>
        <w:rPr>
          <w:rFonts w:asciiTheme="majorEastAsia" w:eastAsiaTheme="majorEastAsia" w:hAnsiTheme="majorEastAsia"/>
          <w:sz w:val="24"/>
        </w:rPr>
      </w:pPr>
    </w:p>
    <w:p w:rsidR="00DB472B" w:rsidRPr="00CF0A49" w:rsidRDefault="00DB472B" w:rsidP="00DB472B">
      <w:pPr>
        <w:ind w:left="258" w:hangingChars="100" w:hanging="258"/>
        <w:rPr>
          <w:rFonts w:asciiTheme="majorEastAsia" w:eastAsiaTheme="majorEastAsia" w:hAnsiTheme="majorEastAsia"/>
          <w:b/>
          <w:sz w:val="24"/>
        </w:rPr>
      </w:pPr>
      <w:r w:rsidRPr="00CF0A49">
        <w:rPr>
          <w:rFonts w:asciiTheme="majorEastAsia" w:eastAsiaTheme="majorEastAsia" w:hAnsiTheme="majorEastAsia" w:hint="eastAsia"/>
          <w:sz w:val="24"/>
        </w:rPr>
        <w:t xml:space="preserve">　</w:t>
      </w:r>
      <w:r w:rsidRPr="00CF0A49">
        <w:rPr>
          <w:rFonts w:asciiTheme="majorEastAsia" w:eastAsiaTheme="majorEastAsia" w:hAnsiTheme="majorEastAsia" w:hint="eastAsia"/>
          <w:b/>
          <w:sz w:val="24"/>
        </w:rPr>
        <w:t>LATYSHEVA　Svetlana</w:t>
      </w:r>
      <w:r w:rsidR="00CF0A49" w:rsidRPr="00CF0A49">
        <w:rPr>
          <w:rFonts w:asciiTheme="majorEastAsia" w:eastAsiaTheme="majorEastAsia" w:hAnsiTheme="majorEastAsia" w:hint="eastAsia"/>
          <w:b/>
          <w:sz w:val="24"/>
        </w:rPr>
        <w:t>ゼミ</w:t>
      </w:r>
    </w:p>
    <w:tbl>
      <w:tblPr>
        <w:tblStyle w:val="a7"/>
        <w:tblW w:w="0" w:type="auto"/>
        <w:tblInd w:w="258" w:type="dxa"/>
        <w:tblLook w:val="04A0" w:firstRow="1" w:lastRow="0" w:firstColumn="1" w:lastColumn="0" w:noHBand="0" w:noVBand="1"/>
      </w:tblPr>
      <w:tblGrid>
        <w:gridCol w:w="10051"/>
      </w:tblGrid>
      <w:tr w:rsidR="00DB472B" w:rsidRPr="00CF0A49" w:rsidTr="00FF628F">
        <w:tc>
          <w:tcPr>
            <w:tcW w:w="10517" w:type="dxa"/>
          </w:tcPr>
          <w:p w:rsidR="00DB472B" w:rsidRPr="00CF0A49" w:rsidRDefault="00DB472B" w:rsidP="00C00FBA">
            <w:pPr>
              <w:rPr>
                <w:rFonts w:asciiTheme="majorEastAsia" w:eastAsiaTheme="majorEastAsia" w:hAnsiTheme="majorEastAsia"/>
                <w:sz w:val="24"/>
              </w:rPr>
            </w:pPr>
            <w:r w:rsidRPr="00CF0A49">
              <w:rPr>
                <w:rFonts w:asciiTheme="majorEastAsia" w:eastAsiaTheme="majorEastAsia" w:hAnsiTheme="majorEastAsia" w:hint="eastAsia"/>
                <w:sz w:val="24"/>
              </w:rPr>
              <w:t>演習（ロシア語通訳・翻訳研究）</w:t>
            </w:r>
            <w:r w:rsidR="00CF0A49" w:rsidRPr="00CF0A49">
              <w:rPr>
                <w:rFonts w:asciiTheme="majorEastAsia" w:eastAsiaTheme="majorEastAsia" w:hAnsiTheme="majorEastAsia" w:hint="eastAsia"/>
                <w:sz w:val="24"/>
              </w:rPr>
              <w:t>1・2</w:t>
            </w:r>
            <w:r w:rsidRPr="00CF0A49">
              <w:rPr>
                <w:rFonts w:asciiTheme="majorEastAsia" w:eastAsiaTheme="majorEastAsia" w:hAnsiTheme="majorEastAsia" w:hint="eastAsia"/>
                <w:sz w:val="24"/>
              </w:rPr>
              <w:t>：木曜3限</w:t>
            </w:r>
          </w:p>
        </w:tc>
      </w:tr>
      <w:tr w:rsidR="00DB472B" w:rsidRPr="00CF0A49" w:rsidTr="00FF628F">
        <w:tc>
          <w:tcPr>
            <w:tcW w:w="10517" w:type="dxa"/>
          </w:tcPr>
          <w:p w:rsidR="00DB472B" w:rsidRPr="00CF0A49" w:rsidRDefault="00CF0A49" w:rsidP="00FF628F">
            <w:pPr>
              <w:rPr>
                <w:rFonts w:asciiTheme="majorEastAsia" w:eastAsiaTheme="majorEastAsia" w:hAnsiTheme="majorEastAsia"/>
                <w:sz w:val="24"/>
              </w:rPr>
            </w:pPr>
            <w:r w:rsidRPr="00CF0A49">
              <w:rPr>
                <w:rFonts w:asciiTheme="majorEastAsia" w:eastAsiaTheme="majorEastAsia" w:hAnsiTheme="majorEastAsia"/>
                <w:sz w:val="24"/>
                <w:lang w:val="en-US"/>
              </w:rPr>
              <w:t>翻訳、通訳に不可欠な正確性(адекватность)に達するために、正しい文法の知識及び豊かな語彙だけが足りないのです。様々な日本語の文章を正しくロシア語に伝えるには、ロシア語の書き言葉と話し言葉のスタイルのニュアンスを、深く理解しなければなりません。さらには、様々なテキストを訳す時、それにかかわる文化的、政治的、歴史的などの背景も理解しなければならないです。このセミナーの参加者が興味を持っているロシアにかかわる様々なテーマを取り上げて、多様な資料を利用しながら、学生のロシア語の表現力を上達させることを目的にします。それは、主に、自分の意見を正しいロシア語で表現し、口頭で述べたり、文章にしたりすることです。さらに、ロシア語のテキスト、または、相手が述べることを正しく理解し、それに反応する能力をもつことです。</w:t>
            </w:r>
            <w:r w:rsidRPr="00CF0A49">
              <w:rPr>
                <w:rFonts w:asciiTheme="majorEastAsia" w:eastAsiaTheme="majorEastAsia" w:hAnsiTheme="majorEastAsia"/>
                <w:sz w:val="24"/>
              </w:rPr>
              <w:t>なお、総括として、日本語の文を正確にロシア語で伝えることにおけるいろいろな問題を研究して、翻訳と通訳能力を磨き上げます。また、卒業論文だけでなく、翻訳のプロジェクト又はプレゼンテーションは、コースの総括とすることができます。</w:t>
            </w:r>
          </w:p>
        </w:tc>
      </w:tr>
    </w:tbl>
    <w:p w:rsidR="00DB472B" w:rsidRPr="00CF0A49" w:rsidRDefault="00DB472B" w:rsidP="00A97264">
      <w:pPr>
        <w:ind w:left="258" w:hangingChars="100" w:hanging="258"/>
        <w:rPr>
          <w:rFonts w:asciiTheme="majorEastAsia" w:eastAsiaTheme="majorEastAsia" w:hAnsiTheme="majorEastAsia"/>
          <w:sz w:val="24"/>
        </w:rPr>
      </w:pPr>
    </w:p>
    <w:p w:rsidR="00CF0A49" w:rsidRPr="00CF0A49" w:rsidRDefault="00CF0A49" w:rsidP="00CF0A49">
      <w:pPr>
        <w:ind w:leftChars="100" w:left="228"/>
        <w:rPr>
          <w:rFonts w:asciiTheme="majorEastAsia" w:eastAsiaTheme="majorEastAsia" w:hAnsiTheme="majorEastAsia"/>
          <w:b/>
          <w:sz w:val="24"/>
        </w:rPr>
      </w:pPr>
      <w:r w:rsidRPr="00CF0A49">
        <w:rPr>
          <w:rFonts w:asciiTheme="majorEastAsia" w:eastAsiaTheme="majorEastAsia" w:hAnsiTheme="majorEastAsia" w:hint="eastAsia"/>
          <w:b/>
          <w:sz w:val="24"/>
        </w:rPr>
        <w:t>MUKHINA　Varvaraゼミ</w:t>
      </w:r>
    </w:p>
    <w:tbl>
      <w:tblPr>
        <w:tblStyle w:val="a7"/>
        <w:tblW w:w="0" w:type="auto"/>
        <w:tblInd w:w="258" w:type="dxa"/>
        <w:tblLook w:val="04A0" w:firstRow="1" w:lastRow="0" w:firstColumn="1" w:lastColumn="0" w:noHBand="0" w:noVBand="1"/>
      </w:tblPr>
      <w:tblGrid>
        <w:gridCol w:w="10051"/>
      </w:tblGrid>
      <w:tr w:rsidR="00CF0A49" w:rsidRPr="00CF0A49" w:rsidTr="00FF628F">
        <w:tc>
          <w:tcPr>
            <w:tcW w:w="10517" w:type="dxa"/>
          </w:tcPr>
          <w:p w:rsidR="00CF0A49" w:rsidRPr="00CF0A49" w:rsidRDefault="00CF0A49" w:rsidP="00C00FBA">
            <w:pPr>
              <w:rPr>
                <w:rFonts w:asciiTheme="majorEastAsia" w:eastAsiaTheme="majorEastAsia" w:hAnsiTheme="majorEastAsia"/>
                <w:sz w:val="24"/>
              </w:rPr>
            </w:pPr>
            <w:r w:rsidRPr="00CF0A49">
              <w:rPr>
                <w:rFonts w:asciiTheme="majorEastAsia" w:eastAsiaTheme="majorEastAsia" w:hAnsiTheme="majorEastAsia" w:hint="eastAsia"/>
                <w:sz w:val="24"/>
              </w:rPr>
              <w:t>演習（ロシア社会）1・2　　：木曜4限</w:t>
            </w:r>
          </w:p>
        </w:tc>
      </w:tr>
      <w:tr w:rsidR="00CF0A49" w:rsidRPr="00CF0A49" w:rsidTr="00FF628F">
        <w:tc>
          <w:tcPr>
            <w:tcW w:w="10517" w:type="dxa"/>
          </w:tcPr>
          <w:p w:rsidR="00CF0A49" w:rsidRPr="00CF0A49" w:rsidRDefault="00CF0A49" w:rsidP="00CF0A49">
            <w:pPr>
              <w:pStyle w:val="a8"/>
              <w:numPr>
                <w:ilvl w:val="0"/>
                <w:numId w:val="4"/>
              </w:numPr>
              <w:ind w:leftChars="0"/>
              <w:rPr>
                <w:rFonts w:asciiTheme="majorEastAsia" w:eastAsiaTheme="majorEastAsia" w:hAnsiTheme="majorEastAsia"/>
                <w:sz w:val="24"/>
              </w:rPr>
            </w:pPr>
            <w:r w:rsidRPr="00CF0A49">
              <w:rPr>
                <w:rFonts w:asciiTheme="majorEastAsia" w:eastAsiaTheme="majorEastAsia" w:hAnsiTheme="majorEastAsia"/>
                <w:sz w:val="24"/>
              </w:rPr>
              <w:t>この授業の目標は、社会学の基礎知識を得つつ、ロシア社会について学ぶことです</w:t>
            </w:r>
            <w:r w:rsidRPr="00CF0A49">
              <w:rPr>
                <w:rFonts w:asciiTheme="majorEastAsia" w:eastAsiaTheme="majorEastAsia" w:hAnsiTheme="majorEastAsia" w:hint="eastAsia"/>
                <w:sz w:val="24"/>
              </w:rPr>
              <w:t>。</w:t>
            </w:r>
          </w:p>
          <w:p w:rsidR="00CF0A49" w:rsidRPr="00CF0A49" w:rsidRDefault="00CF0A49" w:rsidP="00CF0A49">
            <w:pPr>
              <w:pStyle w:val="a8"/>
              <w:numPr>
                <w:ilvl w:val="0"/>
                <w:numId w:val="4"/>
              </w:numPr>
              <w:ind w:leftChars="0"/>
              <w:rPr>
                <w:rFonts w:asciiTheme="majorEastAsia" w:eastAsiaTheme="majorEastAsia" w:hAnsiTheme="majorEastAsia"/>
                <w:sz w:val="24"/>
              </w:rPr>
            </w:pPr>
            <w:r w:rsidRPr="00CF0A49">
              <w:rPr>
                <w:rFonts w:asciiTheme="majorEastAsia" w:eastAsiaTheme="majorEastAsia" w:hAnsiTheme="majorEastAsia"/>
                <w:sz w:val="24"/>
              </w:rPr>
              <w:t>ロシアの人口構成、教育制度、家族形態、ジェンダー関係などのテーマを扱い、そ</w:t>
            </w:r>
            <w:r w:rsidRPr="00CF0A49">
              <w:rPr>
                <w:rFonts w:asciiTheme="majorEastAsia" w:eastAsiaTheme="majorEastAsia" w:hAnsiTheme="majorEastAsia" w:hint="eastAsia"/>
                <w:sz w:val="24"/>
              </w:rPr>
              <w:t>れ</w:t>
            </w:r>
            <w:r w:rsidRPr="00CF0A49">
              <w:rPr>
                <w:rFonts w:asciiTheme="majorEastAsia" w:eastAsiaTheme="majorEastAsia" w:hAnsiTheme="majorEastAsia"/>
                <w:sz w:val="24"/>
              </w:rPr>
              <w:t>に関する研究文献の輪読、ディスカッションを行い、ゼミ生による文献報告を実施します。</w:t>
            </w:r>
          </w:p>
          <w:p w:rsidR="00CF0A49" w:rsidRPr="00CF0A49" w:rsidRDefault="00CF0A49" w:rsidP="00CF0A49">
            <w:pPr>
              <w:pStyle w:val="a8"/>
              <w:numPr>
                <w:ilvl w:val="0"/>
                <w:numId w:val="4"/>
              </w:numPr>
              <w:ind w:leftChars="0"/>
              <w:rPr>
                <w:rFonts w:asciiTheme="majorEastAsia" w:eastAsiaTheme="majorEastAsia" w:hAnsiTheme="majorEastAsia"/>
                <w:sz w:val="24"/>
              </w:rPr>
            </w:pPr>
            <w:r w:rsidRPr="00CF0A49">
              <w:rPr>
                <w:rFonts w:asciiTheme="majorEastAsia" w:eastAsiaTheme="majorEastAsia" w:hAnsiTheme="majorEastAsia"/>
                <w:sz w:val="24"/>
              </w:rPr>
              <w:t>春学期末に論文の中間報告、秋学期に最終報告を行います。</w:t>
            </w:r>
          </w:p>
          <w:p w:rsidR="00CF0A49" w:rsidRPr="00CF0A49" w:rsidRDefault="00CF0A49" w:rsidP="00CF0A49">
            <w:pPr>
              <w:pStyle w:val="a8"/>
              <w:numPr>
                <w:ilvl w:val="0"/>
                <w:numId w:val="4"/>
              </w:numPr>
              <w:ind w:leftChars="0"/>
              <w:rPr>
                <w:rFonts w:asciiTheme="majorEastAsia" w:eastAsiaTheme="majorEastAsia" w:hAnsiTheme="majorEastAsia"/>
                <w:sz w:val="24"/>
              </w:rPr>
            </w:pPr>
            <w:r w:rsidRPr="00CF0A49">
              <w:rPr>
                <w:rFonts w:asciiTheme="majorEastAsia" w:eastAsiaTheme="majorEastAsia" w:hAnsiTheme="majorEastAsia"/>
                <w:sz w:val="24"/>
              </w:rPr>
              <w:t>授業で扱う言語を日本語と英語とします。</w:t>
            </w:r>
          </w:p>
        </w:tc>
      </w:tr>
    </w:tbl>
    <w:p w:rsidR="00CF0A49" w:rsidRPr="00CF0A49" w:rsidRDefault="00CF0A49" w:rsidP="00CF0A49">
      <w:pPr>
        <w:rPr>
          <w:rFonts w:asciiTheme="majorEastAsia" w:eastAsiaTheme="majorEastAsia" w:hAnsiTheme="majorEastAsia"/>
          <w:sz w:val="24"/>
        </w:rPr>
      </w:pPr>
    </w:p>
    <w:p w:rsidR="00CF0A49" w:rsidRPr="00CF0A49" w:rsidRDefault="00CF0A49" w:rsidP="00CF0A49">
      <w:pPr>
        <w:ind w:leftChars="100" w:left="228"/>
        <w:rPr>
          <w:rFonts w:asciiTheme="majorEastAsia" w:eastAsiaTheme="majorEastAsia" w:hAnsiTheme="majorEastAsia"/>
          <w:b/>
          <w:sz w:val="24"/>
        </w:rPr>
      </w:pPr>
      <w:r w:rsidRPr="00CF0A49">
        <w:rPr>
          <w:rFonts w:asciiTheme="majorEastAsia" w:eastAsiaTheme="majorEastAsia" w:hAnsiTheme="majorEastAsia" w:hint="eastAsia"/>
          <w:b/>
          <w:sz w:val="24"/>
        </w:rPr>
        <w:lastRenderedPageBreak/>
        <w:t>上野俊彦ゼミ</w:t>
      </w:r>
    </w:p>
    <w:tbl>
      <w:tblPr>
        <w:tblStyle w:val="a7"/>
        <w:tblW w:w="0" w:type="auto"/>
        <w:tblInd w:w="258" w:type="dxa"/>
        <w:tblLook w:val="04A0" w:firstRow="1" w:lastRow="0" w:firstColumn="1" w:lastColumn="0" w:noHBand="0" w:noVBand="1"/>
      </w:tblPr>
      <w:tblGrid>
        <w:gridCol w:w="10051"/>
      </w:tblGrid>
      <w:tr w:rsidR="00CF0A49" w:rsidRPr="00CF0A49" w:rsidTr="00FF628F">
        <w:tc>
          <w:tcPr>
            <w:tcW w:w="10517" w:type="dxa"/>
          </w:tcPr>
          <w:p w:rsidR="00CF0A49" w:rsidRPr="00CF0A49" w:rsidRDefault="00CF0A49" w:rsidP="00C00FBA">
            <w:pPr>
              <w:rPr>
                <w:rFonts w:asciiTheme="majorEastAsia" w:eastAsiaTheme="majorEastAsia" w:hAnsiTheme="majorEastAsia"/>
                <w:sz w:val="24"/>
              </w:rPr>
            </w:pPr>
            <w:r w:rsidRPr="00CF0A49">
              <w:rPr>
                <w:rFonts w:asciiTheme="majorEastAsia" w:eastAsiaTheme="majorEastAsia" w:hAnsiTheme="majorEastAsia" w:hint="eastAsia"/>
                <w:sz w:val="24"/>
              </w:rPr>
              <w:t xml:space="preserve">演習（ロシア政治・外交）1・2　</w:t>
            </w:r>
            <w:bookmarkStart w:id="0" w:name="_GoBack"/>
            <w:bookmarkEnd w:id="0"/>
            <w:r w:rsidRPr="00CF0A49">
              <w:rPr>
                <w:rFonts w:asciiTheme="majorEastAsia" w:eastAsiaTheme="majorEastAsia" w:hAnsiTheme="majorEastAsia" w:hint="eastAsia"/>
                <w:sz w:val="24"/>
              </w:rPr>
              <w:t>：木曜4限</w:t>
            </w:r>
          </w:p>
        </w:tc>
      </w:tr>
      <w:tr w:rsidR="00CF0A49" w:rsidRPr="00CF0A49" w:rsidTr="00FF628F">
        <w:tc>
          <w:tcPr>
            <w:tcW w:w="10517" w:type="dxa"/>
          </w:tcPr>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①科目サブタイトル</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旧ソ連・東欧地域の政治・外交・国際関係・歴史についての演習</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②講義概要</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旧ソ連・東欧地域の政治・外交・国際関係・歴史などについて興味・関心のある学生が集まり、各人が自主的に研究テーマを決め報告・討論を行います。</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ロシアでは、2016年9月18日（日）に、連邦議会国家会議（以下、「下院」という）議員選挙の投票が実施されることになっています。そこで、今年度の演習では、各人の個別研究とは別に、とくに、現代ロシアの政党、下院選挙の実施、選挙結果などについての共同研究を実施したいと考えています。</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教員による講義およびテキスト・資料の輪読は、上記共同研究に関連する内容が中心となります。</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なお、本演習に参加する学生は、旧ソ連・東欧地域の政治・外交・国際関係・歴史などについての基本的知識を得るために、「ロシア政治・外交A-1」および「ロシア政治・外交A-2」を履修することを推奨します。</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③到達目標（授業の目標）</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旧ソ連・東欧地域の政治・外交・国際関係・歴史研究の基本的手法の体得および旧ソ連・東欧地域の政治・外交・国際関係・歴史についての基本的理解をもとに、レポートまたは卒業論文の作成のための研究計画書を作成します。④授業時間外（予習・復習等）の学習</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テキスト・資料の読解、研究敬作書の作成、報告の準備を適宜おこないます。</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授業のほか、合宿研修を実施します。</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⑤評価基準・割合</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出席状況30.0％　授業参加30.0％　レポート40.0％</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その他、授業参加には、合宿研修への参加も含みます。</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⑥テキスト</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輪読用のテキスト・資料は原則として教員が準備します。</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⑦参考書</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上野俊彦「第二次プーチン政権下のロシア政治」（溝端佐登史編著『ロシア近代化の政治経済学』文理閣、2013年、所収）</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上野俊彦「下院選から大統領教書、そして改革へ？－2011年12月下院選に対する『不正のない選挙のために』運動の意味とその影響－」（日本国際問題研究所編『ロシアにおけるエネルギー・環境・近代化』日本国際問題研究所、2012年、所収）</w:t>
            </w:r>
          </w:p>
          <w:p w:rsidR="00CF0A49" w:rsidRPr="00CF0A49" w:rsidRDefault="00CF0A49" w:rsidP="00CF0A49">
            <w:pPr>
              <w:rPr>
                <w:rFonts w:asciiTheme="majorEastAsia" w:eastAsiaTheme="majorEastAsia" w:hAnsiTheme="majorEastAsia"/>
                <w:sz w:val="24"/>
              </w:rPr>
            </w:pPr>
            <w:r w:rsidRPr="00CF0A49">
              <w:rPr>
                <w:rFonts w:asciiTheme="majorEastAsia" w:eastAsiaTheme="majorEastAsia" w:hAnsiTheme="majorEastAsia" w:hint="eastAsia"/>
                <w:sz w:val="24"/>
              </w:rPr>
              <w:t>上野俊彦「ロシア連邦の下院選挙制度」『日本選挙学会年報　選挙研究』2015年7月号</w:t>
            </w:r>
          </w:p>
        </w:tc>
      </w:tr>
    </w:tbl>
    <w:p w:rsidR="008D2C75" w:rsidRDefault="00DB472B">
      <w:pPr>
        <w:rPr>
          <w:lang w:val="en-US"/>
        </w:rPr>
      </w:pPr>
      <w:r w:rsidRPr="00CF0A49">
        <w:rPr>
          <w:rFonts w:asciiTheme="majorEastAsia" w:eastAsiaTheme="majorEastAsia" w:hAnsiTheme="majorEastAsia" w:hint="eastAsia"/>
          <w:sz w:val="24"/>
        </w:rPr>
        <w:t xml:space="preserve">　</w:t>
      </w:r>
    </w:p>
    <w:sectPr w:rsidR="008D2C75" w:rsidSect="00345265">
      <w:pgSz w:w="11907" w:h="16839" w:code="9"/>
      <w:pgMar w:top="794" w:right="794" w:bottom="794" w:left="794" w:header="851" w:footer="992" w:gutter="0"/>
      <w:cols w:space="425"/>
      <w:docGrid w:type="linesAndChars" w:linePitch="340" w:charSpace="36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E0" w:rsidRDefault="00C318E0" w:rsidP="00EA2050">
      <w:r>
        <w:separator/>
      </w:r>
    </w:p>
  </w:endnote>
  <w:endnote w:type="continuationSeparator" w:id="0">
    <w:p w:rsidR="00C318E0" w:rsidRDefault="00C318E0" w:rsidP="00EA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E0" w:rsidRDefault="00C318E0" w:rsidP="00EA2050">
      <w:r>
        <w:separator/>
      </w:r>
    </w:p>
  </w:footnote>
  <w:footnote w:type="continuationSeparator" w:id="0">
    <w:p w:rsidR="00C318E0" w:rsidRDefault="00C318E0" w:rsidP="00EA2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066"/>
    <w:multiLevelType w:val="hybridMultilevel"/>
    <w:tmpl w:val="1EE6C958"/>
    <w:lvl w:ilvl="0" w:tplc="B928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E4C17"/>
    <w:multiLevelType w:val="hybridMultilevel"/>
    <w:tmpl w:val="A77CC4A2"/>
    <w:lvl w:ilvl="0" w:tplc="B1663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E60EA6"/>
    <w:multiLevelType w:val="hybridMultilevel"/>
    <w:tmpl w:val="2EDE86C0"/>
    <w:lvl w:ilvl="0" w:tplc="B928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B900A7"/>
    <w:multiLevelType w:val="hybridMultilevel"/>
    <w:tmpl w:val="5CC41DEE"/>
    <w:lvl w:ilvl="0" w:tplc="C3228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D2"/>
    <w:rsid w:val="00075B41"/>
    <w:rsid w:val="000D4453"/>
    <w:rsid w:val="000E4B12"/>
    <w:rsid w:val="00134338"/>
    <w:rsid w:val="00165287"/>
    <w:rsid w:val="001A0E85"/>
    <w:rsid w:val="001F00D5"/>
    <w:rsid w:val="002230D2"/>
    <w:rsid w:val="00261789"/>
    <w:rsid w:val="002A4D26"/>
    <w:rsid w:val="002A5373"/>
    <w:rsid w:val="0031030E"/>
    <w:rsid w:val="00325961"/>
    <w:rsid w:val="00345265"/>
    <w:rsid w:val="003C7717"/>
    <w:rsid w:val="003F2269"/>
    <w:rsid w:val="004C4D8F"/>
    <w:rsid w:val="004D7E32"/>
    <w:rsid w:val="00526C3C"/>
    <w:rsid w:val="005820BB"/>
    <w:rsid w:val="005C0CAE"/>
    <w:rsid w:val="0061057B"/>
    <w:rsid w:val="00611100"/>
    <w:rsid w:val="00626C4A"/>
    <w:rsid w:val="006325A4"/>
    <w:rsid w:val="00640031"/>
    <w:rsid w:val="0064431B"/>
    <w:rsid w:val="0067425D"/>
    <w:rsid w:val="006805A1"/>
    <w:rsid w:val="00690E12"/>
    <w:rsid w:val="006938FE"/>
    <w:rsid w:val="006B362C"/>
    <w:rsid w:val="006C352B"/>
    <w:rsid w:val="006F0675"/>
    <w:rsid w:val="0070015A"/>
    <w:rsid w:val="0075112D"/>
    <w:rsid w:val="007751D4"/>
    <w:rsid w:val="00785871"/>
    <w:rsid w:val="00786E0B"/>
    <w:rsid w:val="007B4990"/>
    <w:rsid w:val="008B45A3"/>
    <w:rsid w:val="008D2C75"/>
    <w:rsid w:val="008E0EAF"/>
    <w:rsid w:val="008F4A79"/>
    <w:rsid w:val="009366C6"/>
    <w:rsid w:val="009534A1"/>
    <w:rsid w:val="00972E61"/>
    <w:rsid w:val="00A54453"/>
    <w:rsid w:val="00A97264"/>
    <w:rsid w:val="00A97DE1"/>
    <w:rsid w:val="00B74F72"/>
    <w:rsid w:val="00B770B5"/>
    <w:rsid w:val="00C00FBA"/>
    <w:rsid w:val="00C15C9D"/>
    <w:rsid w:val="00C318E0"/>
    <w:rsid w:val="00C322EE"/>
    <w:rsid w:val="00CD34E8"/>
    <w:rsid w:val="00CF0A49"/>
    <w:rsid w:val="00D12F46"/>
    <w:rsid w:val="00D52341"/>
    <w:rsid w:val="00DB472B"/>
    <w:rsid w:val="00DD36B3"/>
    <w:rsid w:val="00EA2050"/>
    <w:rsid w:val="00F621B2"/>
    <w:rsid w:val="00F872E6"/>
    <w:rsid w:val="00FE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20C012-E6BD-4656-AFBD-E67E0D33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0D2"/>
    <w:pPr>
      <w:widowControl w:val="0"/>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2050"/>
    <w:pPr>
      <w:tabs>
        <w:tab w:val="center" w:pos="4252"/>
        <w:tab w:val="right" w:pos="8504"/>
      </w:tabs>
      <w:snapToGrid w:val="0"/>
    </w:pPr>
  </w:style>
  <w:style w:type="character" w:customStyle="1" w:styleId="a4">
    <w:name w:val="ヘッダー (文字)"/>
    <w:basedOn w:val="a0"/>
    <w:link w:val="a3"/>
    <w:uiPriority w:val="99"/>
    <w:semiHidden/>
    <w:rsid w:val="00EA2050"/>
    <w:rPr>
      <w:lang w:val="ru-RU"/>
    </w:rPr>
  </w:style>
  <w:style w:type="paragraph" w:styleId="a5">
    <w:name w:val="footer"/>
    <w:basedOn w:val="a"/>
    <w:link w:val="a6"/>
    <w:uiPriority w:val="99"/>
    <w:semiHidden/>
    <w:unhideWhenUsed/>
    <w:rsid w:val="00EA2050"/>
    <w:pPr>
      <w:tabs>
        <w:tab w:val="center" w:pos="4252"/>
        <w:tab w:val="right" w:pos="8504"/>
      </w:tabs>
      <w:snapToGrid w:val="0"/>
    </w:pPr>
  </w:style>
  <w:style w:type="character" w:customStyle="1" w:styleId="a6">
    <w:name w:val="フッター (文字)"/>
    <w:basedOn w:val="a0"/>
    <w:link w:val="a5"/>
    <w:uiPriority w:val="99"/>
    <w:semiHidden/>
    <w:rsid w:val="00EA2050"/>
    <w:rPr>
      <w:lang w:val="ru-RU"/>
    </w:rPr>
  </w:style>
  <w:style w:type="table" w:styleId="a7">
    <w:name w:val="Table Grid"/>
    <w:basedOn w:val="a1"/>
    <w:uiPriority w:val="59"/>
    <w:rsid w:val="003F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0E12"/>
    <w:pPr>
      <w:ind w:leftChars="400" w:left="840"/>
    </w:pPr>
    <w:rPr>
      <w:lang w:val="en-US"/>
    </w:rPr>
  </w:style>
  <w:style w:type="paragraph" w:styleId="a9">
    <w:name w:val="Balloon Text"/>
    <w:basedOn w:val="a"/>
    <w:link w:val="aa"/>
    <w:uiPriority w:val="99"/>
    <w:semiHidden/>
    <w:unhideWhenUsed/>
    <w:rsid w:val="009534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34A1"/>
    <w:rPr>
      <w:rFonts w:asciiTheme="majorHAnsi" w:eastAsiaTheme="majorEastAsia" w:hAnsiTheme="majorHAnsi" w:cstheme="majorBid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9666">
      <w:bodyDiv w:val="1"/>
      <w:marLeft w:val="0"/>
      <w:marRight w:val="0"/>
      <w:marTop w:val="0"/>
      <w:marBottom w:val="0"/>
      <w:divBdr>
        <w:top w:val="none" w:sz="0" w:space="0" w:color="auto"/>
        <w:left w:val="none" w:sz="0" w:space="0" w:color="auto"/>
        <w:bottom w:val="none" w:sz="0" w:space="0" w:color="auto"/>
        <w:right w:val="none" w:sz="0" w:space="0" w:color="auto"/>
      </w:divBdr>
    </w:div>
    <w:div w:id="16561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xapa65</dc:creator>
  <cp:lastModifiedBy>drussian</cp:lastModifiedBy>
  <cp:revision>2</cp:revision>
  <cp:lastPrinted>2016-03-16T07:53:00Z</cp:lastPrinted>
  <dcterms:created xsi:type="dcterms:W3CDTF">2016-03-16T07:54:00Z</dcterms:created>
  <dcterms:modified xsi:type="dcterms:W3CDTF">2016-03-16T07:54:00Z</dcterms:modified>
</cp:coreProperties>
</file>